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67" w:rsidRPr="00C85F92" w:rsidRDefault="00BC3967" w:rsidP="00BC3967">
      <w:pPr>
        <w:rPr>
          <w:rFonts w:ascii="Times New Roman" w:hAnsi="Times New Roman" w:cs="Times New Roman"/>
          <w:sz w:val="24"/>
          <w:szCs w:val="24"/>
        </w:rPr>
      </w:pPr>
      <w:r w:rsidRPr="00C85F92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85F92">
        <w:rPr>
          <w:rFonts w:ascii="Times New Roman" w:hAnsi="Times New Roman" w:cs="Times New Roman"/>
          <w:sz w:val="24"/>
          <w:szCs w:val="24"/>
        </w:rPr>
        <w:tab/>
      </w:r>
      <w:r w:rsidRPr="00C85F92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BC3967" w:rsidRPr="00C85F92" w:rsidRDefault="00BC3967" w:rsidP="00BC3967">
      <w:pPr>
        <w:rPr>
          <w:rFonts w:ascii="Times New Roman" w:hAnsi="Times New Roman" w:cs="Times New Roman"/>
          <w:sz w:val="24"/>
          <w:szCs w:val="24"/>
        </w:rPr>
      </w:pPr>
    </w:p>
    <w:p w:rsidR="00BC3967" w:rsidRPr="00C85F92" w:rsidRDefault="00483CC6" w:rsidP="00BC39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Units V and VI</w:t>
      </w:r>
      <w:r w:rsidR="00BC3967" w:rsidRPr="00C85F9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Manifest Destiny and Sectional Conflict Intensifies</w:t>
      </w:r>
      <w:r w:rsidR="00BC3967" w:rsidRPr="00C85F92">
        <w:rPr>
          <w:rFonts w:ascii="Times New Roman" w:hAnsi="Times New Roman" w:cs="Times New Roman"/>
          <w:sz w:val="24"/>
          <w:szCs w:val="24"/>
          <w:u w:val="single"/>
        </w:rPr>
        <w:t xml:space="preserve"> – Study Guide</w:t>
      </w:r>
    </w:p>
    <w:p w:rsidR="00BC3967" w:rsidRPr="00C85F92" w:rsidRDefault="00BC3967" w:rsidP="00BC3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967" w:rsidRPr="00C85F92" w:rsidRDefault="009B1FF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BC3967" w:rsidRDefault="00BC3967">
      <w:pPr>
        <w:rPr>
          <w:rFonts w:ascii="Times New Roman" w:hAnsi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Manifest Destiny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Squatter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6942B1">
        <w:rPr>
          <w:rFonts w:ascii="Times New Roman" w:hAnsi="Times New Roman" w:cs="Times New Roman"/>
          <w:sz w:val="24"/>
        </w:rPr>
        <w:t>Overlander</w:t>
      </w:r>
      <w:proofErr w:type="spellEnd"/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John Louis O’Sullivan: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Brigham Young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Treaty of Fort Laramie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6942B1">
        <w:rPr>
          <w:rFonts w:ascii="Times New Roman" w:hAnsi="Times New Roman" w:cs="Times New Roman"/>
          <w:sz w:val="24"/>
        </w:rPr>
        <w:t>Tejanos</w:t>
      </w:r>
      <w:proofErr w:type="spellEnd"/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Conventions Prior to Texas at War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Stephen Austin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Antonio Lopez de Santa Anna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Sam Houston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Battle at the Alamo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Battle of San Jacinto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lastRenderedPageBreak/>
        <w:t>James K. Polk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War with Mexico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Treaty of Guadalupe Hidalgo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Wilmot Proviso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Free Soil Party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Zachary Taylor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California Gold Rush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Secession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Henry Clay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Stephen Douglas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Fugitive Slave Act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Underground Railroad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Harriet Tubman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Transcontinental Railroad</w:t>
      </w: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483CC6" w:rsidRP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6942B1" w:rsidRDefault="00483CC6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Kansas-Nebraska Act</w:t>
      </w:r>
    </w:p>
    <w:p w:rsidR="00483CC6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lastRenderedPageBreak/>
        <w:t>Bleeding Kansas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Caning of Charles Sumner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Republican Party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Election of 1856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Dred Scott Decision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Lecompton Constitution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Lincoln-Douglas Debates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John Brown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John Brown’s Raid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Election of 1860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Abraham Lincoln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First State to Secede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Crittenden’s Compromise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Confederacy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Jefferson Davis</w:t>
      </w: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</w:p>
    <w:p w:rsidR="00826EF0" w:rsidRPr="006942B1" w:rsidRDefault="00826EF0" w:rsidP="006942B1">
      <w:pPr>
        <w:spacing w:line="276" w:lineRule="auto"/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Fort Sumter</w:t>
      </w:r>
    </w:p>
    <w:p w:rsidR="00037C74" w:rsidRDefault="00037C74">
      <w:pPr>
        <w:rPr>
          <w:rFonts w:ascii="Times New Roman" w:hAnsi="Times New Roman"/>
          <w:sz w:val="24"/>
        </w:rPr>
      </w:pPr>
    </w:p>
    <w:p w:rsidR="001743C1" w:rsidRPr="001743C1" w:rsidRDefault="001743C1">
      <w:pPr>
        <w:rPr>
          <w:rFonts w:ascii="Times New Roman" w:hAnsi="Times New Roman"/>
          <w:sz w:val="24"/>
        </w:rPr>
      </w:pPr>
    </w:p>
    <w:p w:rsidR="00BC3967" w:rsidRPr="00C85F92" w:rsidRDefault="0072093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Critical Thinking</w:t>
      </w:r>
      <w:r w:rsidR="00A6511B">
        <w:rPr>
          <w:rFonts w:ascii="Times New Roman" w:hAnsi="Times New Roman"/>
          <w:b/>
          <w:sz w:val="24"/>
        </w:rPr>
        <w:t xml:space="preserve"> – Short Answer Questions</w:t>
      </w:r>
      <w:r w:rsidR="007B6D55">
        <w:rPr>
          <w:rFonts w:ascii="Times New Roman" w:hAnsi="Times New Roman"/>
          <w:b/>
          <w:sz w:val="24"/>
        </w:rPr>
        <w:t xml:space="preserve"> (To be answered in 4-5 complete sentences.)</w:t>
      </w:r>
    </w:p>
    <w:p w:rsidR="00BC3967" w:rsidRPr="00C85F92" w:rsidRDefault="00BC3967">
      <w:pPr>
        <w:rPr>
          <w:rFonts w:ascii="Times New Roman" w:hAnsi="Times New Roman"/>
          <w:sz w:val="24"/>
        </w:rPr>
      </w:pPr>
    </w:p>
    <w:p w:rsidR="009B1FFF" w:rsidRDefault="00826E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Manifest Destiny and how did it lead to the settling of the West?</w:t>
      </w: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6942B1" w:rsidRDefault="006942B1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Compromise of 1850? How did it ease tensions over slavery?</w:t>
      </w: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</w:p>
    <w:p w:rsidR="00826EF0" w:rsidRDefault="00826E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Choose one of the following and describe its impact on the North and South regarding the issue of slavery in the mid-1800s: Fugitive Slave Act, Kansas-Nebraska Act, </w:t>
      </w:r>
      <w:r w:rsidR="007B6D55">
        <w:rPr>
          <w:rFonts w:ascii="Times New Roman" w:hAnsi="Times New Roman"/>
          <w:sz w:val="24"/>
        </w:rPr>
        <w:t>Dred Scott Decision or John Brown’s Raid.</w:t>
      </w:r>
    </w:p>
    <w:p w:rsidR="007B6D55" w:rsidRDefault="007B6D55">
      <w:pPr>
        <w:rPr>
          <w:rFonts w:ascii="Times New Roman" w:hAnsi="Times New Roman"/>
          <w:sz w:val="24"/>
        </w:rPr>
      </w:pPr>
    </w:p>
    <w:p w:rsidR="007B6D55" w:rsidRDefault="007B6D55">
      <w:pPr>
        <w:rPr>
          <w:rFonts w:ascii="Times New Roman" w:hAnsi="Times New Roman"/>
          <w:sz w:val="24"/>
        </w:rPr>
      </w:pPr>
    </w:p>
    <w:p w:rsidR="007B6D55" w:rsidRDefault="007B6D55">
      <w:pPr>
        <w:rPr>
          <w:rFonts w:ascii="Times New Roman" w:hAnsi="Times New Roman"/>
          <w:sz w:val="24"/>
        </w:rPr>
      </w:pPr>
    </w:p>
    <w:p w:rsidR="007B6D55" w:rsidRDefault="007B6D55">
      <w:pPr>
        <w:rPr>
          <w:rFonts w:ascii="Times New Roman" w:hAnsi="Times New Roman"/>
          <w:sz w:val="24"/>
        </w:rPr>
      </w:pPr>
    </w:p>
    <w:p w:rsidR="007B6D55" w:rsidRDefault="007B6D55">
      <w:pPr>
        <w:rPr>
          <w:rFonts w:ascii="Times New Roman" w:hAnsi="Times New Roman"/>
          <w:sz w:val="24"/>
        </w:rPr>
      </w:pPr>
    </w:p>
    <w:p w:rsidR="007B6D55" w:rsidRDefault="007B6D55">
      <w:pPr>
        <w:rPr>
          <w:rFonts w:ascii="Times New Roman" w:hAnsi="Times New Roman"/>
          <w:sz w:val="24"/>
        </w:rPr>
      </w:pPr>
    </w:p>
    <w:p w:rsidR="007B6D55" w:rsidRDefault="007B6D55">
      <w:pPr>
        <w:rPr>
          <w:rFonts w:ascii="Times New Roman" w:hAnsi="Times New Roman"/>
          <w:sz w:val="24"/>
        </w:rPr>
      </w:pPr>
    </w:p>
    <w:p w:rsidR="007B6D55" w:rsidRDefault="007B6D55">
      <w:pPr>
        <w:rPr>
          <w:rFonts w:ascii="Times New Roman" w:hAnsi="Times New Roman"/>
          <w:sz w:val="24"/>
        </w:rPr>
      </w:pPr>
    </w:p>
    <w:p w:rsidR="007B6D55" w:rsidRDefault="007B6D55">
      <w:pPr>
        <w:rPr>
          <w:rFonts w:ascii="Times New Roman" w:hAnsi="Times New Roman"/>
          <w:sz w:val="24"/>
        </w:rPr>
      </w:pPr>
    </w:p>
    <w:p w:rsidR="007B6D55" w:rsidRPr="00C85F92" w:rsidRDefault="007B6D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e how the Confederacy was founded. </w:t>
      </w:r>
    </w:p>
    <w:sectPr w:rsidR="007B6D55" w:rsidRPr="00C85F92" w:rsidSect="00B87F55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67"/>
    <w:rsid w:val="00037C74"/>
    <w:rsid w:val="001743C1"/>
    <w:rsid w:val="00291C77"/>
    <w:rsid w:val="00483CC6"/>
    <w:rsid w:val="00545C17"/>
    <w:rsid w:val="00584990"/>
    <w:rsid w:val="006942B1"/>
    <w:rsid w:val="00720933"/>
    <w:rsid w:val="007B6D55"/>
    <w:rsid w:val="00826EF0"/>
    <w:rsid w:val="009B1FFF"/>
    <w:rsid w:val="00A6511B"/>
    <w:rsid w:val="00B87F55"/>
    <w:rsid w:val="00BC3967"/>
    <w:rsid w:val="00C85F92"/>
    <w:rsid w:val="00DB5039"/>
    <w:rsid w:val="00DF329A"/>
    <w:rsid w:val="00F33D59"/>
    <w:rsid w:val="00F92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67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67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dcterms:created xsi:type="dcterms:W3CDTF">2014-05-29T11:45:00Z</dcterms:created>
  <dcterms:modified xsi:type="dcterms:W3CDTF">2014-05-29T11:47:00Z</dcterms:modified>
</cp:coreProperties>
</file>