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A1BD9" w14:textId="77777777" w:rsidR="00A92194" w:rsidRPr="00450C04" w:rsidRDefault="00A92194" w:rsidP="00A92194">
      <w:pPr>
        <w:rPr>
          <w:rFonts w:ascii="Times New Roman" w:hAnsi="Times New Roman" w:cs="Times New Roman"/>
          <w:sz w:val="24"/>
          <w:szCs w:val="24"/>
        </w:rPr>
      </w:pPr>
      <w:r w:rsidRPr="00450C04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450C04">
        <w:rPr>
          <w:rFonts w:ascii="Times New Roman" w:hAnsi="Times New Roman" w:cs="Times New Roman"/>
          <w:sz w:val="24"/>
          <w:szCs w:val="24"/>
        </w:rPr>
        <w:tab/>
      </w:r>
      <w:r w:rsidRPr="00450C04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14:paraId="529B328A" w14:textId="77777777" w:rsidR="00A92194" w:rsidRPr="00450C04" w:rsidRDefault="00A92194" w:rsidP="00A92194">
      <w:pPr>
        <w:rPr>
          <w:rFonts w:ascii="Times New Roman" w:hAnsi="Times New Roman" w:cs="Times New Roman"/>
          <w:sz w:val="24"/>
          <w:szCs w:val="24"/>
        </w:rPr>
      </w:pPr>
    </w:p>
    <w:p w14:paraId="779F8FB6" w14:textId="0C3CAF28" w:rsidR="0056118B" w:rsidRDefault="00A92194" w:rsidP="0056118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C04">
        <w:rPr>
          <w:rFonts w:ascii="Times New Roman" w:hAnsi="Times New Roman" w:cs="Times New Roman"/>
          <w:sz w:val="24"/>
          <w:szCs w:val="24"/>
          <w:u w:val="single"/>
        </w:rPr>
        <w:t xml:space="preserve">Unit </w:t>
      </w:r>
      <w:r w:rsidR="00905FE2">
        <w:rPr>
          <w:rFonts w:ascii="Times New Roman" w:hAnsi="Times New Roman" w:cs="Times New Roman"/>
          <w:sz w:val="24"/>
          <w:szCs w:val="24"/>
          <w:u w:val="single"/>
        </w:rPr>
        <w:t>Six</w:t>
      </w:r>
      <w:r w:rsidR="00347FC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05FE2">
        <w:rPr>
          <w:rFonts w:ascii="Times New Roman" w:hAnsi="Times New Roman" w:cs="Times New Roman"/>
          <w:sz w:val="24"/>
          <w:szCs w:val="24"/>
          <w:u w:val="single"/>
        </w:rPr>
        <w:t>Early Americas</w:t>
      </w:r>
      <w:r w:rsidR="00347FC3">
        <w:rPr>
          <w:rFonts w:ascii="Times New Roman" w:hAnsi="Times New Roman" w:cs="Times New Roman"/>
          <w:sz w:val="24"/>
          <w:szCs w:val="24"/>
          <w:u w:val="single"/>
        </w:rPr>
        <w:t xml:space="preserve"> Notes Outlines</w:t>
      </w:r>
      <w:r w:rsidR="005611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118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5AC52C0" w14:textId="77777777" w:rsidR="0056118B" w:rsidRDefault="0056118B" w:rsidP="00A921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6410EB" w14:textId="1BE9E915" w:rsidR="0056118B" w:rsidRPr="0056118B" w:rsidRDefault="0056118B" w:rsidP="00A921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C04">
        <w:rPr>
          <w:rFonts w:ascii="Times New Roman" w:hAnsi="Times New Roman" w:cs="Times New Roman"/>
          <w:sz w:val="24"/>
          <w:szCs w:val="24"/>
        </w:rPr>
        <w:t>Date: __________________</w:t>
      </w:r>
    </w:p>
    <w:p w14:paraId="67A923DD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5ED1D1E4" w14:textId="7DF8E12C" w:rsidR="008A6214" w:rsidRDefault="008A6214" w:rsidP="008A6214">
      <w:pPr>
        <w:rPr>
          <w:rFonts w:ascii="Times New Roman" w:hAnsi="Times New Roman"/>
          <w:sz w:val="24"/>
        </w:rPr>
      </w:pPr>
      <w:r w:rsidRPr="00C072D2">
        <w:rPr>
          <w:rFonts w:ascii="Times New Roman" w:hAnsi="Times New Roman"/>
          <w:sz w:val="24"/>
        </w:rPr>
        <w:t xml:space="preserve">Our study of </w:t>
      </w:r>
      <w:r w:rsidR="00905FE2">
        <w:rPr>
          <w:rFonts w:ascii="Times New Roman" w:hAnsi="Times New Roman"/>
          <w:sz w:val="24"/>
        </w:rPr>
        <w:t>the early Americas</w:t>
      </w:r>
      <w:r w:rsidRPr="00C072D2">
        <w:rPr>
          <w:rFonts w:ascii="Times New Roman" w:hAnsi="Times New Roman"/>
          <w:sz w:val="24"/>
        </w:rPr>
        <w:t xml:space="preserve"> will take </w:t>
      </w:r>
      <w:r w:rsidR="00213952">
        <w:rPr>
          <w:rFonts w:ascii="Times New Roman" w:hAnsi="Times New Roman"/>
          <w:sz w:val="24"/>
        </w:rPr>
        <w:t xml:space="preserve">us from </w:t>
      </w:r>
      <w:r w:rsidR="00407B91">
        <w:rPr>
          <w:rFonts w:ascii="Times New Roman" w:hAnsi="Times New Roman"/>
          <w:sz w:val="24"/>
        </w:rPr>
        <w:t xml:space="preserve">the </w:t>
      </w:r>
      <w:r w:rsidR="00905FE2">
        <w:rPr>
          <w:rFonts w:ascii="Times New Roman" w:hAnsi="Times New Roman"/>
          <w:sz w:val="24"/>
        </w:rPr>
        <w:t xml:space="preserve">first people to cross into North America, to the </w:t>
      </w:r>
      <w:r w:rsidR="00924900">
        <w:rPr>
          <w:rFonts w:ascii="Times New Roman" w:hAnsi="Times New Roman"/>
          <w:sz w:val="24"/>
        </w:rPr>
        <w:t>civilizations of the Yucatan Peninsula and Andes Mountains</w:t>
      </w:r>
      <w:r w:rsidR="006C5906">
        <w:rPr>
          <w:rFonts w:ascii="Times New Roman" w:hAnsi="Times New Roman"/>
          <w:sz w:val="24"/>
        </w:rPr>
        <w:t xml:space="preserve">, as we </w:t>
      </w:r>
      <w:r w:rsidR="00407B91">
        <w:rPr>
          <w:rFonts w:ascii="Times New Roman" w:hAnsi="Times New Roman"/>
          <w:sz w:val="24"/>
        </w:rPr>
        <w:t>work to study how those empires rose and fell, and the</w:t>
      </w:r>
      <w:r w:rsidR="00924900">
        <w:rPr>
          <w:rFonts w:ascii="Times New Roman" w:hAnsi="Times New Roman"/>
          <w:sz w:val="24"/>
        </w:rPr>
        <w:t xml:space="preserve"> impact that they had on American</w:t>
      </w:r>
      <w:r w:rsidR="00407B91">
        <w:rPr>
          <w:rFonts w:ascii="Times New Roman" w:hAnsi="Times New Roman"/>
          <w:sz w:val="24"/>
        </w:rPr>
        <w:t xml:space="preserve"> history</w:t>
      </w:r>
      <w:r w:rsidRPr="00C072D2">
        <w:rPr>
          <w:rFonts w:ascii="Times New Roman" w:hAnsi="Times New Roman"/>
          <w:sz w:val="24"/>
        </w:rPr>
        <w:t>. We will study these in the following sections:</w:t>
      </w:r>
    </w:p>
    <w:p w14:paraId="326DF44A" w14:textId="77777777" w:rsidR="008A6214" w:rsidRPr="00C072D2" w:rsidRDefault="008A6214" w:rsidP="008A6214">
      <w:pPr>
        <w:rPr>
          <w:rFonts w:ascii="Times New Roman" w:hAnsi="Times New Roman"/>
          <w:sz w:val="24"/>
        </w:rPr>
      </w:pPr>
    </w:p>
    <w:p w14:paraId="3F419A44" w14:textId="411307A4" w:rsidR="008A6214" w:rsidRPr="00C072D2" w:rsidRDefault="00924900" w:rsidP="008A6214">
      <w:pPr>
        <w:numPr>
          <w:ilvl w:val="0"/>
          <w:numId w:val="3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Olmec and Mayan Empires</w:t>
      </w:r>
    </w:p>
    <w:p w14:paraId="52C8054F" w14:textId="6B927BF2" w:rsidR="008A6214" w:rsidRDefault="00924900" w:rsidP="008A6214">
      <w:pPr>
        <w:numPr>
          <w:ilvl w:val="0"/>
          <w:numId w:val="3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Aztec Empire</w:t>
      </w:r>
    </w:p>
    <w:p w14:paraId="63666DE3" w14:textId="6DA9F4FD" w:rsidR="00924900" w:rsidRPr="00C072D2" w:rsidRDefault="00924900" w:rsidP="008A6214">
      <w:pPr>
        <w:numPr>
          <w:ilvl w:val="0"/>
          <w:numId w:val="3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Inca Empire</w:t>
      </w:r>
    </w:p>
    <w:p w14:paraId="1297D75B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662D80BE" w14:textId="2703ECC6" w:rsidR="008A6214" w:rsidRDefault="008A6214" w:rsidP="008A62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C04">
        <w:rPr>
          <w:rFonts w:ascii="Times New Roman" w:hAnsi="Times New Roman" w:cs="Times New Roman"/>
          <w:sz w:val="24"/>
          <w:szCs w:val="24"/>
          <w:u w:val="single"/>
        </w:rPr>
        <w:t xml:space="preserve">Section One: </w:t>
      </w:r>
      <w:r w:rsidR="00924900">
        <w:rPr>
          <w:rFonts w:ascii="Times New Roman" w:hAnsi="Times New Roman" w:cs="Times New Roman"/>
          <w:sz w:val="24"/>
          <w:szCs w:val="24"/>
          <w:u w:val="single"/>
        </w:rPr>
        <w:t>Olmec and Mayan</w:t>
      </w:r>
      <w:r w:rsidR="00407B91">
        <w:rPr>
          <w:rFonts w:ascii="Times New Roman" w:hAnsi="Times New Roman" w:cs="Times New Roman"/>
          <w:sz w:val="24"/>
          <w:szCs w:val="24"/>
          <w:u w:val="single"/>
        </w:rPr>
        <w:t xml:space="preserve"> Empires</w:t>
      </w:r>
    </w:p>
    <w:p w14:paraId="128A1B9E" w14:textId="77777777" w:rsidR="008A6214" w:rsidRDefault="008A6214" w:rsidP="008A62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7522D7A" w14:textId="6207473F" w:rsidR="008A6214" w:rsidRPr="008A6214" w:rsidRDefault="008A6214" w:rsidP="008A62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C04">
        <w:rPr>
          <w:rFonts w:ascii="Times New Roman" w:hAnsi="Times New Roman" w:cs="Times New Roman"/>
          <w:sz w:val="24"/>
          <w:szCs w:val="24"/>
        </w:rPr>
        <w:t>Date: __________________</w:t>
      </w:r>
    </w:p>
    <w:p w14:paraId="7AB0EC2F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19C6B7C8" w14:textId="77777777" w:rsidR="00924900" w:rsidRDefault="00924900" w:rsidP="00924900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The Olmec Civilization</w:t>
      </w:r>
    </w:p>
    <w:p w14:paraId="7785306C" w14:textId="77777777" w:rsidR="00924900" w:rsidRDefault="00924900" w:rsidP="00924900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B9F84FD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1BDAB29" w14:textId="77777777" w:rsidR="00924900" w:rsidRPr="00F14CF3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245C2827" w14:textId="2156CCB0" w:rsidR="00924900" w:rsidRDefault="00945575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28AD7463" w14:textId="77777777" w:rsidR="00945575" w:rsidRDefault="00945575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7E7D14FD" w14:textId="77777777" w:rsidR="00924900" w:rsidRDefault="00924900" w:rsidP="00924900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The Mayan Empire</w:t>
      </w:r>
    </w:p>
    <w:p w14:paraId="1F9B304A" w14:textId="77777777" w:rsidR="00924900" w:rsidRDefault="00924900" w:rsidP="00924900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1F983C75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F2688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2E542979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6DC7E00B" w14:textId="3DF0A401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</w:t>
      </w:r>
      <w:r w:rsidR="0094557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19F743CC" w14:textId="77777777" w:rsidR="00945575" w:rsidRPr="00F14CF3" w:rsidRDefault="00945575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27EB0514" w14:textId="77777777" w:rsidR="00924900" w:rsidRDefault="00924900" w:rsidP="00924900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Mayan Cities </w:t>
      </w:r>
    </w:p>
    <w:p w14:paraId="7E2E8623" w14:textId="77777777" w:rsidR="00924900" w:rsidRDefault="00924900" w:rsidP="00924900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59DCDD8E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092C7FB5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</w:t>
      </w:r>
    </w:p>
    <w:p w14:paraId="0B2C048B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32B70E68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33B07151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12F7F97C" w14:textId="77777777" w:rsidR="00924900" w:rsidRDefault="00924900" w:rsidP="00924900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Mayan Society </w:t>
      </w:r>
    </w:p>
    <w:p w14:paraId="4E2AC158" w14:textId="77777777" w:rsidR="00924900" w:rsidRDefault="00924900" w:rsidP="00924900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594828C1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0506182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6B9998E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7944DAE9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</w:p>
    <w:p w14:paraId="618F2649" w14:textId="77777777" w:rsidR="00924900" w:rsidRPr="00E65E01" w:rsidRDefault="00924900" w:rsidP="00924900">
      <w:pPr>
        <w:spacing w:line="60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Mayan Religion</w:t>
      </w:r>
    </w:p>
    <w:p w14:paraId="4BBCB249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21106659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0D333748" w14:textId="7EB7C8B0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9455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645A7E9A" w14:textId="77777777" w:rsidR="00945575" w:rsidRPr="00B76FF0" w:rsidRDefault="00945575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00DC7B8F" w14:textId="77777777" w:rsidR="00924900" w:rsidRDefault="00924900" w:rsidP="00924900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Mayan Achievements</w:t>
      </w:r>
    </w:p>
    <w:p w14:paraId="257CCB7B" w14:textId="77777777" w:rsidR="00924900" w:rsidRDefault="00924900" w:rsidP="00924900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3F96FFCE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1EE06A2D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22560489" w14:textId="35F2FA7C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  <w:r w:rsidR="009455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6B9B0A9C" w14:textId="6115BADD" w:rsidR="00945575" w:rsidRDefault="00945575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45802B9B" w14:textId="77777777" w:rsidR="00945575" w:rsidRPr="00B76FF0" w:rsidRDefault="00945575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58F8BA7C" w14:textId="77777777" w:rsidR="00924900" w:rsidRPr="004656D1" w:rsidRDefault="00924900" w:rsidP="00924900">
      <w:pPr>
        <w:spacing w:line="60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End of the Mayan Empire</w:t>
      </w:r>
    </w:p>
    <w:p w14:paraId="59170229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2BAB3F0" w14:textId="77777777" w:rsidR="00924900" w:rsidRDefault="00924900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2F95DE3F" w14:textId="77777777" w:rsidR="00924900" w:rsidRPr="00B76FF0" w:rsidRDefault="00924900" w:rsidP="00924900">
      <w:pPr>
        <w:spacing w:line="60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The three main theories of why the Mayan Empire declined are: </w:t>
      </w:r>
    </w:p>
    <w:p w14:paraId="237BEB7C" w14:textId="77777777" w:rsidR="00924900" w:rsidRDefault="00924900" w:rsidP="00924900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6405AA4B" w14:textId="77777777" w:rsidR="00924900" w:rsidRDefault="00924900" w:rsidP="00924900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14:paraId="4862EC91" w14:textId="77777777" w:rsidR="00924900" w:rsidRDefault="00924900" w:rsidP="00924900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14EF4B55" w14:textId="77777777" w:rsidR="00407B91" w:rsidRPr="00924900" w:rsidRDefault="00407B91" w:rsidP="00924900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58FE6F95" w14:textId="5E80E9DB" w:rsidR="008A6214" w:rsidRPr="00450C04" w:rsidRDefault="008A6214" w:rsidP="008A62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Two</w:t>
      </w:r>
      <w:r w:rsidRPr="00450C0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45575">
        <w:rPr>
          <w:rFonts w:ascii="Times New Roman" w:hAnsi="Times New Roman" w:cs="Times New Roman"/>
          <w:sz w:val="24"/>
          <w:szCs w:val="24"/>
          <w:u w:val="single"/>
        </w:rPr>
        <w:t>Aztec Empire</w:t>
      </w:r>
    </w:p>
    <w:p w14:paraId="340B82EB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7C69D46D" w14:textId="77777777" w:rsidR="008A6214" w:rsidRPr="0056118B" w:rsidRDefault="008A6214" w:rsidP="008A62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C04">
        <w:rPr>
          <w:rFonts w:ascii="Times New Roman" w:hAnsi="Times New Roman" w:cs="Times New Roman"/>
          <w:sz w:val="24"/>
          <w:szCs w:val="24"/>
        </w:rPr>
        <w:t>Date: __________________</w:t>
      </w:r>
    </w:p>
    <w:p w14:paraId="0CE65C26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12985CEA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The Aztec Empire</w:t>
      </w:r>
    </w:p>
    <w:p w14:paraId="7A313520" w14:textId="77777777" w:rsidR="00945575" w:rsidRDefault="00945575" w:rsidP="0094557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CD00EB3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4D0CF74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39B37A98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14:paraId="3572F0D0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158D1C01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Aztec Society</w:t>
      </w:r>
    </w:p>
    <w:p w14:paraId="61780DEE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55BB4CCF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F2688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0D7E89E1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4A7C26B3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 xml:space="preserve">  </w:t>
      </w:r>
    </w:p>
    <w:p w14:paraId="17E57014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58097AF1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7EBE5AEB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Aztec Achievements</w:t>
      </w:r>
    </w:p>
    <w:p w14:paraId="67B2F4BC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5763CACE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2A681A01" w14:textId="77777777" w:rsidR="00945575" w:rsidRPr="00DC75FB" w:rsidRDefault="00945575" w:rsidP="00945575">
      <w:pPr>
        <w:spacing w:line="60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CHINAMPAS:</w:t>
      </w:r>
    </w:p>
    <w:p w14:paraId="76BA51AE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64DC7EB0" w14:textId="77777777" w:rsidR="00945575" w:rsidRPr="00DC75FB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79F51727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End of the Aztec Empire</w:t>
      </w:r>
    </w:p>
    <w:p w14:paraId="4A861E9D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16515929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9D6317E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39358012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547F0F73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</w:p>
    <w:p w14:paraId="1701D40E" w14:textId="2C4DD704" w:rsidR="00945575" w:rsidRPr="00945575" w:rsidRDefault="00945575" w:rsidP="009455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Three</w:t>
      </w:r>
      <w:r w:rsidRPr="0094557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Inca</w:t>
      </w:r>
      <w:r w:rsidRPr="00945575">
        <w:rPr>
          <w:rFonts w:ascii="Times New Roman" w:hAnsi="Times New Roman" w:cs="Times New Roman"/>
          <w:sz w:val="24"/>
          <w:szCs w:val="24"/>
          <w:u w:val="single"/>
        </w:rPr>
        <w:t xml:space="preserve"> Empire</w:t>
      </w:r>
    </w:p>
    <w:p w14:paraId="3C30D236" w14:textId="77777777" w:rsidR="00945575" w:rsidRPr="00945575" w:rsidRDefault="00945575" w:rsidP="00945575">
      <w:pPr>
        <w:jc w:val="center"/>
        <w:rPr>
          <w:rFonts w:ascii="Times New Roman" w:hAnsi="Times New Roman"/>
          <w:sz w:val="24"/>
        </w:rPr>
      </w:pPr>
    </w:p>
    <w:p w14:paraId="079FB789" w14:textId="1898476C" w:rsidR="00945575" w:rsidRPr="00945575" w:rsidRDefault="00945575" w:rsidP="00945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575">
        <w:rPr>
          <w:rFonts w:ascii="Times New Roman" w:hAnsi="Times New Roman" w:cs="Times New Roman"/>
          <w:sz w:val="24"/>
          <w:szCs w:val="24"/>
        </w:rPr>
        <w:t>Date: __________________</w:t>
      </w:r>
    </w:p>
    <w:p w14:paraId="342BD399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76CBFCDD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The Inca Empire</w:t>
      </w:r>
    </w:p>
    <w:p w14:paraId="0AB0A399" w14:textId="77777777" w:rsidR="00945575" w:rsidRDefault="00945575" w:rsidP="0094557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3580DB0E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2B6083F3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30B2CF47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14:paraId="56C6B401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1FF462B5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The Inca – “People of the Sun”</w:t>
      </w:r>
    </w:p>
    <w:p w14:paraId="7D7B7325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03FD57E5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F2688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29218CA3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071D15A5" w14:textId="745F3F32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033DC946" w14:textId="77777777" w:rsidR="00945575" w:rsidRPr="005C12CA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01D418E9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Cuzco – “The Bellybutton of the Empire”</w:t>
      </w:r>
    </w:p>
    <w:p w14:paraId="40CC5E70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7B4FC694" w14:textId="77777777" w:rsidR="00945575" w:rsidRPr="006666D3" w:rsidRDefault="00945575" w:rsidP="0094557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666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Central Cuzco was given the shape of a crouching puma, a symbol of strength and power.  Only royalty or the highest nobility were allowed to live in this area.  At the puma’s head, the immense fortress of </w:t>
      </w:r>
      <w:proofErr w:type="spellStart"/>
      <w:r w:rsidRPr="006666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Sacsahuaman</w:t>
      </w:r>
      <w:proofErr w:type="spellEnd"/>
      <w:r w:rsidRPr="006666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was built into the steep-sided hill that overlooked Cuzco. </w:t>
      </w:r>
    </w:p>
    <w:p w14:paraId="3E820F15" w14:textId="77777777" w:rsidR="00945575" w:rsidRPr="006666D3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1E896116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Inca Society</w:t>
      </w:r>
    </w:p>
    <w:p w14:paraId="175E5546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18FA0E76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C0988E7" w14:textId="77777777" w:rsidR="00945575" w:rsidRPr="00DC75FB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24D5DD10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Macchu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Picchu</w:t>
      </w:r>
    </w:p>
    <w:p w14:paraId="3B8E6BCE" w14:textId="77777777" w:rsidR="00945575" w:rsidRDefault="00945575" w:rsidP="0094557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61CA9221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3354E317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5A98C0CC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14:paraId="13627CA2" w14:textId="77777777" w:rsidR="00945575" w:rsidRPr="006666D3" w:rsidRDefault="00945575" w:rsidP="00945575">
      <w:pPr>
        <w:spacing w:line="60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End of the Incan Empire</w:t>
      </w:r>
      <w:r w:rsidRPr="006666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44541517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68B9DCB5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3D55054A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01B8B331" w14:textId="77777777" w:rsidR="00945575" w:rsidRPr="006666D3" w:rsidRDefault="00945575" w:rsidP="00945575">
      <w:pPr>
        <w:spacing w:line="60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666D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 xml:space="preserve">Similarities in Falls of Inca and Aztec Empires </w:t>
      </w:r>
    </w:p>
    <w:p w14:paraId="25BF00F8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2B94FD58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</w:p>
    <w:p w14:paraId="0DC7DBE2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474B2872" w14:textId="77777777" w:rsidR="00945575" w:rsidRDefault="00945575" w:rsidP="00945575">
      <w:pPr>
        <w:pStyle w:val="ListParagraph"/>
        <w:numPr>
          <w:ilvl w:val="0"/>
          <w:numId w:val="6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295B71DC" w14:textId="77777777" w:rsidR="00945575" w:rsidRPr="00DC75FB" w:rsidRDefault="00945575" w:rsidP="00945575">
      <w:pPr>
        <w:spacing w:line="60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1325440" w14:textId="25E35799" w:rsidR="00924900" w:rsidRPr="00703904" w:rsidRDefault="00924900" w:rsidP="00407B91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924900" w:rsidRPr="00703904" w:rsidSect="00945575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04B"/>
    <w:multiLevelType w:val="hybridMultilevel"/>
    <w:tmpl w:val="BD6C7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51C19"/>
    <w:multiLevelType w:val="hybridMultilevel"/>
    <w:tmpl w:val="785A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A3B6F"/>
    <w:multiLevelType w:val="hybridMultilevel"/>
    <w:tmpl w:val="A76E9C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7517AF"/>
    <w:multiLevelType w:val="hybridMultilevel"/>
    <w:tmpl w:val="A1D263D2"/>
    <w:lvl w:ilvl="0" w:tplc="E974B76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7408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ABCBD5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B1E1E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AE6AC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F0ED66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B3CCCA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018FBD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4804CE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4525E56"/>
    <w:multiLevelType w:val="hybridMultilevel"/>
    <w:tmpl w:val="83DE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93E0B"/>
    <w:multiLevelType w:val="hybridMultilevel"/>
    <w:tmpl w:val="F828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97AC4"/>
    <w:multiLevelType w:val="hybridMultilevel"/>
    <w:tmpl w:val="FD0EB288"/>
    <w:lvl w:ilvl="0" w:tplc="7EF87DF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B4CBC8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2F2B8C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B449A5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A0FEA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B3C17E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D16A84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CEE72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A1432F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94"/>
    <w:rsid w:val="001E34D7"/>
    <w:rsid w:val="00213952"/>
    <w:rsid w:val="00347FC3"/>
    <w:rsid w:val="003E6E62"/>
    <w:rsid w:val="00407B91"/>
    <w:rsid w:val="0056118B"/>
    <w:rsid w:val="006243A7"/>
    <w:rsid w:val="006B3024"/>
    <w:rsid w:val="006C5906"/>
    <w:rsid w:val="00703904"/>
    <w:rsid w:val="0072125E"/>
    <w:rsid w:val="008A6214"/>
    <w:rsid w:val="00905FE2"/>
    <w:rsid w:val="00924900"/>
    <w:rsid w:val="00945575"/>
    <w:rsid w:val="00A92194"/>
    <w:rsid w:val="00C072D2"/>
    <w:rsid w:val="00D11810"/>
    <w:rsid w:val="00E116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AD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94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5E"/>
    <w:rPr>
      <w:rFonts w:ascii="Lucida Grande" w:eastAsiaTheme="minorEastAsia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94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5E"/>
    <w:rPr>
      <w:rFonts w:ascii="Lucida Grande" w:eastAsiaTheme="minorEastAsia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38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20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30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30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28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519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15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32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6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235</Words>
  <Characters>1346</Characters>
  <Application>Microsoft Macintosh Word</Application>
  <DocSecurity>0</DocSecurity>
  <Lines>11</Lines>
  <Paragraphs>3</Paragraphs>
  <ScaleCrop>false</ScaleCrop>
  <Company>New England School of Law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Levine</cp:lastModifiedBy>
  <cp:revision>3</cp:revision>
  <dcterms:created xsi:type="dcterms:W3CDTF">2018-08-25T11:46:00Z</dcterms:created>
  <dcterms:modified xsi:type="dcterms:W3CDTF">2018-08-25T11:56:00Z</dcterms:modified>
</cp:coreProperties>
</file>